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93E" w:rsidRDefault="004342BD" w:rsidP="00ED0AE5">
      <w:pPr>
        <w:pStyle w:val="1"/>
        <w:numPr>
          <w:ilvl w:val="0"/>
          <w:numId w:val="1"/>
        </w:numPr>
      </w:pPr>
      <w:r>
        <w:rPr>
          <w:rFonts w:hint="eastAsia"/>
        </w:rPr>
        <w:t>安装</w:t>
      </w:r>
      <w:r>
        <w:rPr>
          <w:rFonts w:hint="eastAsia"/>
        </w:rPr>
        <w:t>SPSS</w:t>
      </w:r>
      <w:r>
        <w:rPr>
          <w:rFonts w:hint="eastAsia"/>
        </w:rPr>
        <w:t>软件</w:t>
      </w:r>
    </w:p>
    <w:p w:rsidR="00F51EBA" w:rsidRDefault="00F51EBA">
      <w:r>
        <w:rPr>
          <w:noProof/>
        </w:rPr>
        <w:drawing>
          <wp:inline distT="0" distB="0" distL="0" distR="0">
            <wp:extent cx="4800600" cy="35814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800600" cy="3581400"/>
                    </a:xfrm>
                    <a:prstGeom prst="rect">
                      <a:avLst/>
                    </a:prstGeom>
                  </pic:spPr>
                </pic:pic>
              </a:graphicData>
            </a:graphic>
          </wp:inline>
        </w:drawing>
      </w:r>
    </w:p>
    <w:p w:rsidR="00F51EBA" w:rsidRDefault="00F51EBA">
      <w:r>
        <w:rPr>
          <w:noProof/>
        </w:rPr>
        <w:drawing>
          <wp:inline distT="0" distB="0" distL="0" distR="0">
            <wp:extent cx="4781550" cy="3648075"/>
            <wp:effectExtent l="0" t="0" r="0"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781550" cy="3648075"/>
                    </a:xfrm>
                    <a:prstGeom prst="rect">
                      <a:avLst/>
                    </a:prstGeom>
                  </pic:spPr>
                </pic:pic>
              </a:graphicData>
            </a:graphic>
          </wp:inline>
        </w:drawing>
      </w:r>
    </w:p>
    <w:p w:rsidR="00F51EBA" w:rsidRDefault="00F51EBA"/>
    <w:p w:rsidR="00F51EBA" w:rsidRDefault="00F51EBA">
      <w:r>
        <w:rPr>
          <w:noProof/>
        </w:rPr>
        <w:lastRenderedPageBreak/>
        <w:drawing>
          <wp:inline distT="0" distB="0" distL="0" distR="0">
            <wp:extent cx="4772025" cy="3581400"/>
            <wp:effectExtent l="0" t="0" r="952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772025" cy="3581400"/>
                    </a:xfrm>
                    <a:prstGeom prst="rect">
                      <a:avLst/>
                    </a:prstGeom>
                  </pic:spPr>
                </pic:pic>
              </a:graphicData>
            </a:graphic>
          </wp:inline>
        </w:drawing>
      </w:r>
    </w:p>
    <w:p w:rsidR="00F51EBA" w:rsidRDefault="00F51EBA">
      <w:r>
        <w:rPr>
          <w:noProof/>
        </w:rPr>
        <w:drawing>
          <wp:inline distT="0" distB="0" distL="0" distR="0">
            <wp:extent cx="4733925" cy="3590925"/>
            <wp:effectExtent l="0" t="0" r="9525" b="952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733925" cy="3590925"/>
                    </a:xfrm>
                    <a:prstGeom prst="rect">
                      <a:avLst/>
                    </a:prstGeom>
                  </pic:spPr>
                </pic:pic>
              </a:graphicData>
            </a:graphic>
          </wp:inline>
        </w:drawing>
      </w:r>
    </w:p>
    <w:p w:rsidR="00F51EBA" w:rsidRDefault="00F51EBA">
      <w:r>
        <w:rPr>
          <w:noProof/>
        </w:rPr>
        <w:lastRenderedPageBreak/>
        <w:drawing>
          <wp:inline distT="0" distB="0" distL="0" distR="0">
            <wp:extent cx="4772025" cy="3619500"/>
            <wp:effectExtent l="0" t="0" r="952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772025" cy="3619500"/>
                    </a:xfrm>
                    <a:prstGeom prst="rect">
                      <a:avLst/>
                    </a:prstGeom>
                  </pic:spPr>
                </pic:pic>
              </a:graphicData>
            </a:graphic>
          </wp:inline>
        </w:drawing>
      </w:r>
    </w:p>
    <w:p w:rsidR="00F51EBA" w:rsidRDefault="00F51EBA"/>
    <w:p w:rsidR="00F51EBA" w:rsidRDefault="00F51EBA">
      <w:r>
        <w:rPr>
          <w:noProof/>
        </w:rPr>
        <w:drawing>
          <wp:inline distT="0" distB="0" distL="0" distR="0">
            <wp:extent cx="4800600" cy="3571875"/>
            <wp:effectExtent l="0" t="0" r="0" b="952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800600" cy="3571875"/>
                    </a:xfrm>
                    <a:prstGeom prst="rect">
                      <a:avLst/>
                    </a:prstGeom>
                  </pic:spPr>
                </pic:pic>
              </a:graphicData>
            </a:graphic>
          </wp:inline>
        </w:drawing>
      </w:r>
    </w:p>
    <w:p w:rsidR="00F51EBA" w:rsidRDefault="00F51EBA">
      <w:r>
        <w:rPr>
          <w:noProof/>
        </w:rPr>
        <w:lastRenderedPageBreak/>
        <w:drawing>
          <wp:inline distT="0" distB="0" distL="0" distR="0">
            <wp:extent cx="4791075" cy="3590925"/>
            <wp:effectExtent l="0" t="0" r="9525" b="952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791075" cy="3590925"/>
                    </a:xfrm>
                    <a:prstGeom prst="rect">
                      <a:avLst/>
                    </a:prstGeom>
                  </pic:spPr>
                </pic:pic>
              </a:graphicData>
            </a:graphic>
          </wp:inline>
        </w:drawing>
      </w:r>
    </w:p>
    <w:p w:rsidR="00115898" w:rsidRDefault="00115898">
      <w:r>
        <w:rPr>
          <w:noProof/>
        </w:rPr>
        <w:drawing>
          <wp:inline distT="0" distB="0" distL="0" distR="0">
            <wp:extent cx="4838700" cy="35814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838700" cy="3581400"/>
                    </a:xfrm>
                    <a:prstGeom prst="rect">
                      <a:avLst/>
                    </a:prstGeom>
                  </pic:spPr>
                </pic:pic>
              </a:graphicData>
            </a:graphic>
          </wp:inline>
        </w:drawing>
      </w:r>
    </w:p>
    <w:p w:rsidR="004342BD" w:rsidRDefault="004342BD"/>
    <w:p w:rsidR="004342BD" w:rsidRDefault="004342BD"/>
    <w:p w:rsidR="004342BD" w:rsidRDefault="004342BD" w:rsidP="00ED0AE5">
      <w:pPr>
        <w:pStyle w:val="1"/>
        <w:numPr>
          <w:ilvl w:val="0"/>
          <w:numId w:val="1"/>
        </w:numPr>
      </w:pPr>
      <w:r>
        <w:rPr>
          <w:rFonts w:hint="eastAsia"/>
        </w:rPr>
        <w:lastRenderedPageBreak/>
        <w:t>进行</w:t>
      </w:r>
      <w:r>
        <w:rPr>
          <w:rFonts w:hint="eastAsia"/>
        </w:rPr>
        <w:t>SPSS</w:t>
      </w:r>
      <w:r>
        <w:rPr>
          <w:rFonts w:hint="eastAsia"/>
        </w:rPr>
        <w:t>授权</w:t>
      </w:r>
    </w:p>
    <w:p w:rsidR="00115898" w:rsidRDefault="00115898">
      <w:r>
        <w:rPr>
          <w:noProof/>
        </w:rPr>
        <w:drawing>
          <wp:inline distT="0" distB="0" distL="0" distR="0">
            <wp:extent cx="5274310" cy="4398311"/>
            <wp:effectExtent l="0" t="0" r="2540" b="254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274310" cy="4398311"/>
                    </a:xfrm>
                    <a:prstGeom prst="rect">
                      <a:avLst/>
                    </a:prstGeom>
                  </pic:spPr>
                </pic:pic>
              </a:graphicData>
            </a:graphic>
          </wp:inline>
        </w:drawing>
      </w:r>
    </w:p>
    <w:p w:rsidR="00115898" w:rsidRDefault="00115898"/>
    <w:p w:rsidR="00115898" w:rsidRDefault="00115898"/>
    <w:p w:rsidR="00115898" w:rsidRDefault="00115898">
      <w:r>
        <w:rPr>
          <w:noProof/>
        </w:rPr>
        <w:lastRenderedPageBreak/>
        <w:drawing>
          <wp:inline distT="0" distB="0" distL="0" distR="0">
            <wp:extent cx="5274310" cy="4547871"/>
            <wp:effectExtent l="0" t="0" r="2540" b="508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274310" cy="4547871"/>
                    </a:xfrm>
                    <a:prstGeom prst="rect">
                      <a:avLst/>
                    </a:prstGeom>
                  </pic:spPr>
                </pic:pic>
              </a:graphicData>
            </a:graphic>
          </wp:inline>
        </w:drawing>
      </w:r>
    </w:p>
    <w:p w:rsidR="00950EC9" w:rsidRDefault="00950EC9"/>
    <w:p w:rsidR="00950EC9" w:rsidRPr="00FF7850" w:rsidRDefault="00FF7850" w:rsidP="00FF7850">
      <w:pPr>
        <w:pStyle w:val="1"/>
        <w:numPr>
          <w:ilvl w:val="0"/>
          <w:numId w:val="1"/>
        </w:numPr>
        <w:spacing w:after="0"/>
      </w:pPr>
      <w:r w:rsidRPr="00FF7850">
        <w:rPr>
          <w:rFonts w:hint="eastAsia"/>
        </w:rPr>
        <w:lastRenderedPageBreak/>
        <w:t>输入</w:t>
      </w:r>
      <w:r w:rsidRPr="00FF7850">
        <w:t>服务器</w:t>
      </w:r>
      <w:r w:rsidRPr="00FF7850">
        <w:t>IP</w:t>
      </w:r>
      <w:r w:rsidRPr="00FF7850">
        <w:t>地址：</w:t>
      </w:r>
      <w:r w:rsidRPr="00FF7850">
        <w:t>202.121.183.71</w:t>
      </w:r>
    </w:p>
    <w:p w:rsidR="00115898" w:rsidRDefault="00FF7850">
      <w:r>
        <w:rPr>
          <w:noProof/>
        </w:rPr>
        <w:drawing>
          <wp:inline distT="0" distB="0" distL="0" distR="0">
            <wp:extent cx="4514850" cy="3914137"/>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20230" cy="3918801"/>
                    </a:xfrm>
                    <a:prstGeom prst="rect">
                      <a:avLst/>
                    </a:prstGeom>
                    <a:noFill/>
                    <a:ln>
                      <a:noFill/>
                    </a:ln>
                  </pic:spPr>
                </pic:pic>
              </a:graphicData>
            </a:graphic>
          </wp:inline>
        </w:drawing>
      </w:r>
    </w:p>
    <w:p w:rsidR="00115898" w:rsidRDefault="00115898">
      <w:r>
        <w:rPr>
          <w:noProof/>
        </w:rPr>
        <w:drawing>
          <wp:inline distT="0" distB="0" distL="0" distR="0">
            <wp:extent cx="4505325" cy="3916087"/>
            <wp:effectExtent l="0" t="0" r="0" b="825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527728" cy="3935560"/>
                    </a:xfrm>
                    <a:prstGeom prst="rect">
                      <a:avLst/>
                    </a:prstGeom>
                  </pic:spPr>
                </pic:pic>
              </a:graphicData>
            </a:graphic>
          </wp:inline>
        </w:drawing>
      </w:r>
    </w:p>
    <w:p w:rsidR="00115898" w:rsidRDefault="00115898">
      <w:r>
        <w:rPr>
          <w:noProof/>
        </w:rPr>
        <w:lastRenderedPageBreak/>
        <w:drawing>
          <wp:inline distT="0" distB="0" distL="0" distR="0">
            <wp:extent cx="5274310" cy="3597397"/>
            <wp:effectExtent l="0" t="0" r="2540" b="317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274310" cy="3597397"/>
                    </a:xfrm>
                    <a:prstGeom prst="rect">
                      <a:avLst/>
                    </a:prstGeom>
                  </pic:spPr>
                </pic:pic>
              </a:graphicData>
            </a:graphic>
          </wp:inline>
        </w:drawing>
      </w:r>
    </w:p>
    <w:p w:rsidR="00B87621" w:rsidRDefault="00B87621"/>
    <w:p w:rsidR="00B87621" w:rsidRDefault="00B87621" w:rsidP="00B87621">
      <w:pPr>
        <w:pStyle w:val="1"/>
        <w:numPr>
          <w:ilvl w:val="0"/>
          <w:numId w:val="1"/>
        </w:numPr>
      </w:pPr>
      <w:r>
        <w:rPr>
          <w:rFonts w:hint="eastAsia"/>
        </w:rPr>
        <w:t>如果授权失败</w:t>
      </w:r>
      <w:r>
        <w:rPr>
          <w:rFonts w:hint="eastAsia"/>
        </w:rPr>
        <w:t>,</w:t>
      </w:r>
      <w:r>
        <w:rPr>
          <w:rFonts w:hint="eastAsia"/>
        </w:rPr>
        <w:t>则按照以下步骤处理然后再授权</w:t>
      </w:r>
    </w:p>
    <w:p w:rsidR="00B87621" w:rsidRDefault="00B87621" w:rsidP="00B87621">
      <w:pPr>
        <w:pStyle w:val="a7"/>
        <w:ind w:left="425" w:firstLineChars="0" w:firstLine="0"/>
      </w:pPr>
      <w:proofErr w:type="gramStart"/>
      <w:r>
        <w:rPr>
          <w:rFonts w:hint="eastAsia"/>
        </w:rPr>
        <w:t>程序完装完毕</w:t>
      </w:r>
      <w:proofErr w:type="gramEnd"/>
      <w:r>
        <w:rPr>
          <w:rFonts w:hint="eastAsia"/>
        </w:rPr>
        <w:t>后，进入文件目录，找到如下程序文件名：</w:t>
      </w:r>
      <w:proofErr w:type="spellStart"/>
      <w:r w:rsidRPr="005A6336">
        <w:t>lservrc</w:t>
      </w:r>
      <w:proofErr w:type="spellEnd"/>
      <w:r>
        <w:rPr>
          <w:rFonts w:hint="eastAsia"/>
        </w:rPr>
        <w:t>，</w:t>
      </w:r>
      <w:r>
        <w:t xml:space="preserve"> </w:t>
      </w:r>
    </w:p>
    <w:p w:rsidR="00B87621" w:rsidRDefault="00B87621" w:rsidP="00B87621">
      <w:pPr>
        <w:pStyle w:val="a7"/>
        <w:ind w:left="425" w:firstLineChars="0" w:firstLine="0"/>
      </w:pPr>
      <w:r>
        <w:rPr>
          <w:noProof/>
        </w:rPr>
        <w:drawing>
          <wp:inline distT="0" distB="0" distL="0" distR="0" wp14:anchorId="20AE2E3C" wp14:editId="55307402">
            <wp:extent cx="5274310" cy="346695"/>
            <wp:effectExtent l="0" t="0" r="0" b="0"/>
            <wp:docPr id="6" name="图片 1" descr="C:\Users\Xuhy\AppData\Local\Temp\151177552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Xuhy\AppData\Local\Temp\1511775529(1).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74310" cy="346695"/>
                    </a:xfrm>
                    <a:prstGeom prst="rect">
                      <a:avLst/>
                    </a:prstGeom>
                    <a:noFill/>
                    <a:ln>
                      <a:noFill/>
                    </a:ln>
                  </pic:spPr>
                </pic:pic>
              </a:graphicData>
            </a:graphic>
          </wp:inline>
        </w:drawing>
      </w:r>
    </w:p>
    <w:p w:rsidR="00B87621" w:rsidRDefault="00B87621" w:rsidP="00B87621">
      <w:pPr>
        <w:pStyle w:val="a7"/>
        <w:ind w:left="425" w:firstLineChars="0" w:firstLine="0"/>
      </w:pPr>
      <w:r>
        <w:rPr>
          <w:rFonts w:hint="eastAsia"/>
        </w:rPr>
        <w:t>将文件名重新命名为：</w:t>
      </w:r>
      <w:r w:rsidRPr="005A6336">
        <w:t>lservrc</w:t>
      </w:r>
      <w:r>
        <w:rPr>
          <w:rFonts w:hint="eastAsia"/>
        </w:rPr>
        <w:t>5.</w:t>
      </w:r>
      <w:r>
        <w:rPr>
          <w:rFonts w:hint="eastAsia"/>
        </w:rPr>
        <w:t>后重复步骤</w:t>
      </w:r>
      <w:r>
        <w:t>3</w:t>
      </w:r>
      <w:r>
        <w:rPr>
          <w:rFonts w:hint="eastAsia"/>
        </w:rPr>
        <w:t>.</w:t>
      </w:r>
    </w:p>
    <w:p w:rsidR="00B87621" w:rsidRPr="00B87621" w:rsidRDefault="00B87621"/>
    <w:p w:rsidR="007F7C39" w:rsidRDefault="007F7C39" w:rsidP="00026683">
      <w:pPr>
        <w:pStyle w:val="1"/>
        <w:numPr>
          <w:ilvl w:val="0"/>
          <w:numId w:val="1"/>
        </w:numPr>
        <w:spacing w:after="0"/>
      </w:pPr>
      <w:r>
        <w:rPr>
          <w:rFonts w:hint="eastAsia"/>
        </w:rPr>
        <w:t>AMOS</w:t>
      </w:r>
      <w:r>
        <w:rPr>
          <w:rFonts w:hint="eastAsia"/>
        </w:rPr>
        <w:t>安装</w:t>
      </w:r>
      <w:r>
        <w:t>说明</w:t>
      </w:r>
    </w:p>
    <w:p w:rsidR="007F7C39" w:rsidRDefault="007F7C39" w:rsidP="007F7C39">
      <w:pPr>
        <w:rPr>
          <w:rFonts w:ascii="宋体" w:hAnsi="宋体" w:cs="宋体"/>
          <w:color w:val="000000"/>
          <w:kern w:val="0"/>
          <w:szCs w:val="18"/>
        </w:rPr>
      </w:pPr>
      <w:r>
        <w:rPr>
          <w:rFonts w:ascii="宋体" w:hAnsi="宋体" w:cs="宋体"/>
          <w:color w:val="000000"/>
          <w:kern w:val="0"/>
          <w:szCs w:val="18"/>
        </w:rPr>
        <w:t>AMOS</w:t>
      </w:r>
      <w:r w:rsidRPr="0087130D">
        <w:rPr>
          <w:rFonts w:ascii="宋体" w:hAnsi="宋体" w:cs="宋体"/>
          <w:color w:val="000000"/>
          <w:kern w:val="0"/>
          <w:szCs w:val="18"/>
        </w:rPr>
        <w:t>是功能强大的结构方程（SEM） 建模工具，通过对包括回归、因子分析相关性分析和方差分析等传统多元分析方法的扩展，为您的理论研究提供更多的支持。</w:t>
      </w:r>
      <w:r>
        <w:rPr>
          <w:rFonts w:ascii="宋体" w:hAnsi="宋体" w:cs="宋体" w:hint="eastAsia"/>
          <w:color w:val="000000"/>
          <w:kern w:val="0"/>
          <w:szCs w:val="18"/>
        </w:rPr>
        <w:t>安装</w:t>
      </w:r>
      <w:r>
        <w:rPr>
          <w:rFonts w:ascii="宋体" w:hAnsi="宋体" w:cs="宋体"/>
          <w:color w:val="000000"/>
          <w:kern w:val="0"/>
          <w:szCs w:val="18"/>
        </w:rPr>
        <w:t>步骤如下：</w:t>
      </w:r>
    </w:p>
    <w:p w:rsidR="007F7C39" w:rsidRDefault="007F7C39" w:rsidP="007F7C39">
      <w:pPr>
        <w:rPr>
          <w:rFonts w:ascii="宋体" w:hAnsi="宋体" w:cs="宋体"/>
          <w:color w:val="000000"/>
          <w:kern w:val="0"/>
          <w:szCs w:val="18"/>
        </w:rPr>
      </w:pPr>
      <w:r>
        <w:rPr>
          <w:rFonts w:ascii="宋体" w:hAnsi="宋体" w:cs="宋体" w:hint="eastAsia"/>
          <w:color w:val="000000"/>
          <w:kern w:val="0"/>
          <w:szCs w:val="18"/>
        </w:rPr>
        <w:t>（1）请完成</w:t>
      </w:r>
      <w:r>
        <w:rPr>
          <w:rFonts w:ascii="宋体" w:hAnsi="宋体" w:cs="宋体"/>
          <w:color w:val="000000"/>
          <w:kern w:val="0"/>
          <w:szCs w:val="18"/>
        </w:rPr>
        <w:t>在本地SPSS</w:t>
      </w:r>
      <w:r>
        <w:rPr>
          <w:rFonts w:ascii="宋体" w:hAnsi="宋体" w:cs="宋体" w:hint="eastAsia"/>
          <w:color w:val="000000"/>
          <w:kern w:val="0"/>
          <w:szCs w:val="18"/>
        </w:rPr>
        <w:t>的</w:t>
      </w:r>
      <w:r>
        <w:rPr>
          <w:rFonts w:ascii="宋体" w:hAnsi="宋体" w:cs="宋体"/>
          <w:color w:val="000000"/>
          <w:kern w:val="0"/>
          <w:szCs w:val="18"/>
        </w:rPr>
        <w:t>安装和</w:t>
      </w:r>
      <w:r>
        <w:rPr>
          <w:rFonts w:ascii="宋体" w:hAnsi="宋体" w:cs="宋体" w:hint="eastAsia"/>
          <w:color w:val="000000"/>
          <w:kern w:val="0"/>
          <w:szCs w:val="18"/>
        </w:rPr>
        <w:t>并发</w:t>
      </w:r>
      <w:r>
        <w:rPr>
          <w:rFonts w:ascii="宋体" w:hAnsi="宋体" w:cs="宋体"/>
          <w:color w:val="000000"/>
          <w:kern w:val="0"/>
          <w:szCs w:val="18"/>
        </w:rPr>
        <w:t>用户授权</w:t>
      </w:r>
      <w:r>
        <w:rPr>
          <w:rFonts w:ascii="宋体" w:hAnsi="宋体" w:cs="宋体" w:hint="eastAsia"/>
          <w:color w:val="000000"/>
          <w:kern w:val="0"/>
          <w:szCs w:val="18"/>
        </w:rPr>
        <w:t>（服务器地址</w:t>
      </w:r>
      <w:r>
        <w:rPr>
          <w:rFonts w:ascii="宋体" w:hAnsi="宋体" w:cs="宋体"/>
          <w:color w:val="000000"/>
          <w:kern w:val="0"/>
          <w:szCs w:val="18"/>
        </w:rPr>
        <w:t>为</w:t>
      </w:r>
      <w:r w:rsidRPr="00FF7850">
        <w:t>202.121.183.71</w:t>
      </w:r>
      <w:r>
        <w:rPr>
          <w:rFonts w:ascii="宋体" w:hAnsi="宋体" w:cs="宋体" w:hint="eastAsia"/>
          <w:color w:val="000000"/>
          <w:kern w:val="0"/>
          <w:szCs w:val="18"/>
        </w:rPr>
        <w:t>）</w:t>
      </w:r>
      <w:r>
        <w:rPr>
          <w:rFonts w:ascii="宋体" w:hAnsi="宋体" w:cs="宋体"/>
          <w:color w:val="000000"/>
          <w:kern w:val="0"/>
          <w:szCs w:val="18"/>
        </w:rPr>
        <w:t>；</w:t>
      </w:r>
    </w:p>
    <w:p w:rsidR="007F7C39" w:rsidRDefault="007F7C39" w:rsidP="007F7C39">
      <w:pPr>
        <w:rPr>
          <w:rFonts w:ascii="宋体" w:hAnsi="宋体" w:cs="宋体"/>
          <w:color w:val="000000"/>
          <w:kern w:val="0"/>
          <w:szCs w:val="18"/>
        </w:rPr>
      </w:pPr>
      <w:r>
        <w:rPr>
          <w:rFonts w:ascii="宋体" w:hAnsi="宋体" w:cs="宋体" w:hint="eastAsia"/>
          <w:color w:val="000000"/>
          <w:kern w:val="0"/>
          <w:szCs w:val="18"/>
        </w:rPr>
        <w:t>（2）</w:t>
      </w:r>
      <w:r>
        <w:rPr>
          <w:rFonts w:ascii="宋体" w:hAnsi="宋体" w:cs="宋体"/>
          <w:color w:val="000000"/>
          <w:kern w:val="0"/>
          <w:szCs w:val="18"/>
        </w:rPr>
        <w:t>下载主页的AMOS</w:t>
      </w:r>
      <w:r>
        <w:rPr>
          <w:rFonts w:ascii="宋体" w:hAnsi="宋体" w:cs="宋体" w:hint="eastAsia"/>
          <w:color w:val="000000"/>
          <w:kern w:val="0"/>
          <w:szCs w:val="18"/>
        </w:rPr>
        <w:t>安装</w:t>
      </w:r>
      <w:r>
        <w:rPr>
          <w:rFonts w:ascii="宋体" w:hAnsi="宋体" w:cs="宋体"/>
          <w:color w:val="000000"/>
          <w:kern w:val="0"/>
          <w:szCs w:val="18"/>
        </w:rPr>
        <w:t>程序</w:t>
      </w:r>
      <w:r>
        <w:rPr>
          <w:rFonts w:ascii="宋体" w:hAnsi="宋体" w:cs="宋体" w:hint="eastAsia"/>
          <w:color w:val="000000"/>
          <w:kern w:val="0"/>
          <w:szCs w:val="18"/>
        </w:rPr>
        <w:t>，</w:t>
      </w:r>
      <w:r>
        <w:rPr>
          <w:rFonts w:ascii="宋体" w:hAnsi="宋体" w:cs="宋体"/>
          <w:color w:val="000000"/>
          <w:kern w:val="0"/>
          <w:szCs w:val="18"/>
        </w:rPr>
        <w:t>安装到本地电脑</w:t>
      </w:r>
      <w:r>
        <w:rPr>
          <w:rFonts w:ascii="宋体" w:hAnsi="宋体" w:cs="宋体" w:hint="eastAsia"/>
          <w:color w:val="000000"/>
          <w:kern w:val="0"/>
          <w:szCs w:val="18"/>
        </w:rPr>
        <w:t>；</w:t>
      </w:r>
    </w:p>
    <w:p w:rsidR="007F7C39" w:rsidRDefault="007F7C39" w:rsidP="007F7C39">
      <w:pPr>
        <w:rPr>
          <w:rFonts w:ascii="宋体" w:hAnsi="宋体" w:cs="宋体"/>
          <w:color w:val="000000"/>
          <w:kern w:val="0"/>
          <w:szCs w:val="18"/>
        </w:rPr>
      </w:pPr>
      <w:r>
        <w:rPr>
          <w:rFonts w:ascii="宋体" w:hAnsi="宋体" w:cs="宋体" w:hint="eastAsia"/>
          <w:color w:val="000000"/>
          <w:kern w:val="0"/>
          <w:szCs w:val="18"/>
        </w:rPr>
        <w:t>（3）可以</w:t>
      </w:r>
      <w:r>
        <w:rPr>
          <w:rFonts w:ascii="宋体" w:hAnsi="宋体" w:cs="宋体"/>
          <w:color w:val="000000"/>
          <w:kern w:val="0"/>
          <w:szCs w:val="18"/>
        </w:rPr>
        <w:t>单独运行AMOS程序</w:t>
      </w:r>
      <w:r w:rsidR="00826F86" w:rsidRPr="00826F86">
        <w:rPr>
          <w:rFonts w:ascii="宋体" w:hAnsi="宋体" w:cs="宋体"/>
          <w:noProof/>
          <w:color w:val="000000"/>
          <w:kern w:val="0"/>
          <w:szCs w:val="18"/>
        </w:rPr>
        <w:drawing>
          <wp:inline distT="0" distB="0" distL="0" distR="0" wp14:anchorId="58B9A047" wp14:editId="6446A127">
            <wp:extent cx="1076325" cy="333375"/>
            <wp:effectExtent l="0" t="0" r="9525" b="9525"/>
            <wp:docPr id="1" name="图片 1" descr="C:\Users\SJTU\AppData\Local\Temp\153127089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JTU\AppData\Local\Temp\1531270898(1).png"/>
                    <pic:cNvPicPr>
                      <a:picLocks noChangeAspect="1" noChangeArrowheads="1"/>
                    </pic:cNvPicPr>
                  </pic:nvPicPr>
                  <pic:blipFill rotWithShape="1">
                    <a:blip r:embed="rId21">
                      <a:extLst>
                        <a:ext uri="{28A0092B-C50C-407E-A947-70E740481C1C}">
                          <a14:useLocalDpi xmlns:a14="http://schemas.microsoft.com/office/drawing/2010/main" val="0"/>
                        </a:ext>
                      </a:extLst>
                    </a:blip>
                    <a:srcRect r="42323" b="5914"/>
                    <a:stretch/>
                  </pic:blipFill>
                  <pic:spPr bwMode="auto">
                    <a:xfrm>
                      <a:off x="0" y="0"/>
                      <a:ext cx="1086832" cy="336629"/>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宋体" w:hAnsi="宋体" w:cs="宋体"/>
          <w:color w:val="000000"/>
          <w:kern w:val="0"/>
          <w:szCs w:val="18"/>
        </w:rPr>
        <w:t>，也可以从SPSS界面调用。</w:t>
      </w:r>
    </w:p>
    <w:p w:rsidR="00826F86" w:rsidRDefault="00826F86" w:rsidP="00220807">
      <w:pPr>
        <w:jc w:val="center"/>
        <w:rPr>
          <w:rFonts w:ascii="宋体" w:hAnsi="宋体" w:cs="宋体" w:hint="eastAsia"/>
          <w:color w:val="000000"/>
          <w:kern w:val="0"/>
          <w:szCs w:val="18"/>
        </w:rPr>
      </w:pPr>
      <w:r>
        <w:rPr>
          <w:rFonts w:ascii="宋体" w:hAnsi="宋体" w:cs="宋体" w:hint="eastAsia"/>
          <w:noProof/>
          <w:color w:val="000000"/>
          <w:kern w:val="0"/>
          <w:szCs w:val="18"/>
        </w:rPr>
        <w:lastRenderedPageBreak/>
        <mc:AlternateContent>
          <mc:Choice Requires="wps">
            <w:drawing>
              <wp:anchor distT="0" distB="0" distL="114300" distR="114300" simplePos="0" relativeHeight="251658240" behindDoc="0" locked="0" layoutInCell="1" allowOverlap="1">
                <wp:simplePos x="0" y="0"/>
                <wp:positionH relativeFrom="column">
                  <wp:posOffset>2809875</wp:posOffset>
                </wp:positionH>
                <wp:positionV relativeFrom="paragraph">
                  <wp:posOffset>3667125</wp:posOffset>
                </wp:positionV>
                <wp:extent cx="1381125" cy="314325"/>
                <wp:effectExtent l="19050" t="19050" r="28575" b="28575"/>
                <wp:wrapNone/>
                <wp:docPr id="4" name="矩形 4"/>
                <wp:cNvGraphicFramePr/>
                <a:graphic xmlns:a="http://schemas.openxmlformats.org/drawingml/2006/main">
                  <a:graphicData uri="http://schemas.microsoft.com/office/word/2010/wordprocessingShape">
                    <wps:wsp>
                      <wps:cNvSpPr/>
                      <wps:spPr>
                        <a:xfrm>
                          <a:off x="0" y="0"/>
                          <a:ext cx="1381125" cy="314325"/>
                        </a:xfrm>
                        <a:prstGeom prst="rect">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1E72F7" id="矩形 4" o:spid="_x0000_s1026" style="position:absolute;left:0;text-align:left;margin-left:221.25pt;margin-top:288.75pt;width:108.75pt;height:24.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" filled="f" strokecolor="#c00000" strokeweight="2.25pt"/>
            </w:pict>
          </mc:Fallback>
        </mc:AlternateContent>
      </w:r>
      <w:r>
        <w:rPr>
          <w:rFonts w:ascii="宋体" w:hAnsi="宋体" w:cs="宋体" w:hint="eastAsia"/>
          <w:noProof/>
          <w:color w:val="000000"/>
          <w:kern w:val="0"/>
          <w:szCs w:val="18"/>
        </w:rPr>
        <w:drawing>
          <wp:inline distT="0" distB="0" distL="0" distR="0" wp14:anchorId="3A0F9165" wp14:editId="02499215">
            <wp:extent cx="2875915" cy="3844407"/>
            <wp:effectExtent l="0" t="0" r="635"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88143" cy="3860752"/>
                    </a:xfrm>
                    <a:prstGeom prst="rect">
                      <a:avLst/>
                    </a:prstGeom>
                    <a:noFill/>
                    <a:ln>
                      <a:noFill/>
                    </a:ln>
                  </pic:spPr>
                </pic:pic>
              </a:graphicData>
            </a:graphic>
          </wp:inline>
        </w:drawing>
      </w:r>
      <w:bookmarkStart w:id="0" w:name="_GoBack"/>
      <w:bookmarkEnd w:id="0"/>
    </w:p>
    <w:p w:rsidR="007F7C39" w:rsidRPr="007F7C39" w:rsidRDefault="007F7C39" w:rsidP="007F7C39">
      <w:pPr>
        <w:rPr>
          <w:rFonts w:hint="eastAsia"/>
        </w:rPr>
      </w:pPr>
    </w:p>
    <w:p w:rsidR="00026683" w:rsidRDefault="00026683" w:rsidP="00026683">
      <w:pPr>
        <w:pStyle w:val="1"/>
        <w:numPr>
          <w:ilvl w:val="0"/>
          <w:numId w:val="1"/>
        </w:numPr>
        <w:spacing w:after="0"/>
      </w:pPr>
      <w:r w:rsidRPr="00026683">
        <w:rPr>
          <w:rFonts w:hint="eastAsia"/>
        </w:rPr>
        <w:t>产品模块说明</w:t>
      </w:r>
    </w:p>
    <w:tbl>
      <w:tblPr>
        <w:tblW w:w="82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6801"/>
      </w:tblGrid>
      <w:tr w:rsidR="00026683" w:rsidRPr="00E21B11" w:rsidTr="0087130D">
        <w:trPr>
          <w:trHeight w:val="735"/>
          <w:tblHeader/>
        </w:trPr>
        <w:tc>
          <w:tcPr>
            <w:tcW w:w="1420" w:type="dxa"/>
            <w:shd w:val="clear" w:color="000000" w:fill="E26B0A"/>
            <w:vAlign w:val="center"/>
            <w:hideMark/>
          </w:tcPr>
          <w:p w:rsidR="00026683" w:rsidRPr="00491992" w:rsidRDefault="00026683" w:rsidP="00026683">
            <w:pPr>
              <w:spacing w:line="276" w:lineRule="auto"/>
              <w:jc w:val="center"/>
              <w:rPr>
                <w:b/>
              </w:rPr>
            </w:pPr>
            <w:r w:rsidRPr="00491992">
              <w:rPr>
                <w:rFonts w:hint="eastAsia"/>
                <w:b/>
              </w:rPr>
              <w:t xml:space="preserve">SPSS </w:t>
            </w:r>
            <w:r>
              <w:rPr>
                <w:rFonts w:hint="eastAsia"/>
                <w:b/>
              </w:rPr>
              <w:t>高级版</w:t>
            </w:r>
          </w:p>
        </w:tc>
        <w:tc>
          <w:tcPr>
            <w:tcW w:w="6801" w:type="dxa"/>
            <w:shd w:val="clear" w:color="auto" w:fill="auto"/>
            <w:vAlign w:val="center"/>
            <w:hideMark/>
          </w:tcPr>
          <w:p w:rsidR="00026683" w:rsidRPr="00491992" w:rsidRDefault="00026683" w:rsidP="008F3A0F">
            <w:pPr>
              <w:spacing w:line="276" w:lineRule="auto"/>
              <w:jc w:val="center"/>
              <w:rPr>
                <w:b/>
              </w:rPr>
            </w:pPr>
            <w:r w:rsidRPr="00491992">
              <w:rPr>
                <w:rFonts w:hint="eastAsia"/>
                <w:b/>
              </w:rPr>
              <w:t>模块说明</w:t>
            </w:r>
          </w:p>
        </w:tc>
      </w:tr>
      <w:tr w:rsidR="00026683" w:rsidRPr="00E21B11" w:rsidTr="0087130D">
        <w:trPr>
          <w:trHeight w:val="1125"/>
        </w:trPr>
        <w:tc>
          <w:tcPr>
            <w:tcW w:w="1420" w:type="dxa"/>
            <w:shd w:val="clear" w:color="000000" w:fill="E26B0A"/>
          </w:tcPr>
          <w:p w:rsidR="00026683" w:rsidRPr="003D549F" w:rsidRDefault="00026683" w:rsidP="008F3A0F">
            <w:pPr>
              <w:spacing w:line="276" w:lineRule="auto"/>
            </w:pPr>
            <w:r w:rsidRPr="003D549F">
              <w:rPr>
                <w:rFonts w:hint="eastAsia"/>
              </w:rPr>
              <w:t>Base</w:t>
            </w:r>
          </w:p>
        </w:tc>
        <w:tc>
          <w:tcPr>
            <w:tcW w:w="6801" w:type="dxa"/>
            <w:shd w:val="clear" w:color="auto" w:fill="auto"/>
          </w:tcPr>
          <w:p w:rsidR="00026683" w:rsidRPr="003D549F" w:rsidRDefault="00026683" w:rsidP="008F3A0F">
            <w:pPr>
              <w:spacing w:line="276" w:lineRule="auto"/>
            </w:pPr>
            <w:r w:rsidRPr="003D549F">
              <w:rPr>
                <w:rFonts w:hint="eastAsia"/>
              </w:rPr>
              <w:t>必需的基础模块，管理整个软件平台，管理数据访问、数据处理和输出，并能进行很多种常见基本统计分析。基本统计分析功能包括描述统计和行列计算，还包括在基本分析中最受欢迎的常见统计功能，如汇总、计数、交叉分析、分类比较、描述性统计、因子分析、回归分析及聚类分析等等。</w:t>
            </w:r>
          </w:p>
        </w:tc>
      </w:tr>
      <w:tr w:rsidR="00026683" w:rsidRPr="00E21B11" w:rsidTr="0087130D">
        <w:trPr>
          <w:trHeight w:val="1545"/>
        </w:trPr>
        <w:tc>
          <w:tcPr>
            <w:tcW w:w="1420" w:type="dxa"/>
            <w:shd w:val="clear" w:color="000000" w:fill="E26B0A"/>
          </w:tcPr>
          <w:p w:rsidR="00026683" w:rsidRPr="003D549F" w:rsidRDefault="00026683" w:rsidP="008F3A0F">
            <w:pPr>
              <w:spacing w:line="276" w:lineRule="auto"/>
            </w:pPr>
            <w:r w:rsidRPr="003D549F">
              <w:rPr>
                <w:rFonts w:hint="eastAsia"/>
              </w:rPr>
              <w:t>Advanced Statistics</w:t>
            </w:r>
          </w:p>
        </w:tc>
        <w:tc>
          <w:tcPr>
            <w:tcW w:w="6801" w:type="dxa"/>
            <w:shd w:val="clear" w:color="auto" w:fill="auto"/>
          </w:tcPr>
          <w:p w:rsidR="00026683" w:rsidRPr="003D549F" w:rsidRDefault="00026683" w:rsidP="008F3A0F">
            <w:pPr>
              <w:spacing w:line="276" w:lineRule="auto"/>
            </w:pPr>
            <w:r w:rsidRPr="003D549F">
              <w:rPr>
                <w:rFonts w:hint="eastAsia"/>
              </w:rPr>
              <w:t>在分析数据时，除了基本的数据分析外，如果还想建立分析过程数据，就需要使用</w:t>
            </w:r>
            <w:r w:rsidRPr="003D549F">
              <w:rPr>
                <w:rFonts w:hint="eastAsia"/>
              </w:rPr>
              <w:t>Advanced Models</w:t>
            </w:r>
            <w:r w:rsidRPr="003D549F">
              <w:rPr>
                <w:rFonts w:hint="eastAsia"/>
              </w:rPr>
              <w:t>，为顺序结果建立更灵活、更成熟的模型，在处理嵌套数据时得到更精确的预测模型，可以分析事件历史和持续时间数据。具体功能包括：广义线性模型（</w:t>
            </w:r>
            <w:r w:rsidRPr="003D549F">
              <w:rPr>
                <w:rFonts w:hint="eastAsia"/>
              </w:rPr>
              <w:t>GZLMS</w:t>
            </w:r>
            <w:r w:rsidRPr="003D549F">
              <w:rPr>
                <w:rFonts w:hint="eastAsia"/>
              </w:rPr>
              <w:t>）、广义估计方程（</w:t>
            </w:r>
            <w:r w:rsidRPr="003D549F">
              <w:rPr>
                <w:rFonts w:hint="eastAsia"/>
              </w:rPr>
              <w:t>GEES</w:t>
            </w:r>
            <w:r w:rsidRPr="003D549F">
              <w:rPr>
                <w:rFonts w:hint="eastAsia"/>
              </w:rPr>
              <w:t>）、混合模型、一般线性模型（</w:t>
            </w:r>
            <w:r w:rsidRPr="003D549F">
              <w:rPr>
                <w:rFonts w:hint="eastAsia"/>
              </w:rPr>
              <w:t>GLM</w:t>
            </w:r>
            <w:r w:rsidRPr="003D549F">
              <w:rPr>
                <w:rFonts w:hint="eastAsia"/>
              </w:rPr>
              <w:t>）、方差成分估计、</w:t>
            </w:r>
            <w:r w:rsidRPr="003D549F">
              <w:rPr>
                <w:rFonts w:hint="eastAsia"/>
              </w:rPr>
              <w:t>MANOVA</w:t>
            </w:r>
            <w:r w:rsidRPr="003D549F">
              <w:rPr>
                <w:rFonts w:hint="eastAsia"/>
              </w:rPr>
              <w:t>、</w:t>
            </w:r>
            <w:r w:rsidRPr="003D549F">
              <w:rPr>
                <w:rFonts w:hint="eastAsia"/>
              </w:rPr>
              <w:t>Kaplan-</w:t>
            </w:r>
            <w:proofErr w:type="spellStart"/>
            <w:r w:rsidRPr="003D549F">
              <w:rPr>
                <w:rFonts w:hint="eastAsia"/>
              </w:rPr>
              <w:t>Meire</w:t>
            </w:r>
            <w:proofErr w:type="spellEnd"/>
            <w:r w:rsidRPr="003D549F">
              <w:rPr>
                <w:rFonts w:hint="eastAsia"/>
              </w:rPr>
              <w:t>估计、</w:t>
            </w:r>
            <w:r w:rsidRPr="003D549F">
              <w:rPr>
                <w:rFonts w:hint="eastAsia"/>
              </w:rPr>
              <w:t xml:space="preserve">Cox </w:t>
            </w:r>
            <w:r w:rsidRPr="003D549F">
              <w:rPr>
                <w:rFonts w:hint="eastAsia"/>
              </w:rPr>
              <w:t>回归、多因子系统模式的对数线性模型、对数线性模型、生存分析。</w:t>
            </w:r>
          </w:p>
        </w:tc>
      </w:tr>
      <w:tr w:rsidR="00026683" w:rsidRPr="00E21B11" w:rsidTr="0087130D">
        <w:trPr>
          <w:trHeight w:val="810"/>
        </w:trPr>
        <w:tc>
          <w:tcPr>
            <w:tcW w:w="1420" w:type="dxa"/>
            <w:shd w:val="clear" w:color="000000" w:fill="E26B0A"/>
          </w:tcPr>
          <w:p w:rsidR="00026683" w:rsidRPr="003D549F" w:rsidRDefault="00026683" w:rsidP="008F3A0F">
            <w:pPr>
              <w:spacing w:line="276" w:lineRule="auto"/>
            </w:pPr>
            <w:r w:rsidRPr="003D549F">
              <w:rPr>
                <w:rFonts w:hint="eastAsia"/>
              </w:rPr>
              <w:t>Regression</w:t>
            </w:r>
          </w:p>
        </w:tc>
        <w:tc>
          <w:tcPr>
            <w:tcW w:w="6801" w:type="dxa"/>
            <w:shd w:val="clear" w:color="auto" w:fill="auto"/>
          </w:tcPr>
          <w:p w:rsidR="00026683" w:rsidRPr="003D549F" w:rsidRDefault="00026683" w:rsidP="008F3A0F">
            <w:pPr>
              <w:spacing w:line="276" w:lineRule="auto"/>
            </w:pPr>
            <w:r w:rsidRPr="003D549F">
              <w:rPr>
                <w:rFonts w:hint="eastAsia"/>
              </w:rPr>
              <w:t>大量的非线性建模工具、多维尺度分析帮助研究人员进行非线性回归分析。它将数据从数据约束中解放出来，方便地把数据分成两组，建立可控制的模型及表达式进行非线性模型的参数估计，能够建立比简单线性回</w:t>
            </w:r>
            <w:r w:rsidRPr="003D549F">
              <w:rPr>
                <w:rFonts w:hint="eastAsia"/>
              </w:rPr>
              <w:lastRenderedPageBreak/>
              <w:t>归模型更好的预测模型。</w:t>
            </w:r>
          </w:p>
        </w:tc>
      </w:tr>
      <w:tr w:rsidR="00026683" w:rsidRPr="00E21B11" w:rsidTr="0087130D">
        <w:trPr>
          <w:trHeight w:val="1140"/>
        </w:trPr>
        <w:tc>
          <w:tcPr>
            <w:tcW w:w="1420" w:type="dxa"/>
            <w:shd w:val="clear" w:color="000000" w:fill="E26B0A"/>
          </w:tcPr>
          <w:p w:rsidR="00026683" w:rsidRPr="003D549F" w:rsidRDefault="00026683" w:rsidP="008F3A0F">
            <w:pPr>
              <w:spacing w:line="276" w:lineRule="auto"/>
            </w:pPr>
            <w:r w:rsidRPr="003D549F">
              <w:rPr>
                <w:rFonts w:hint="eastAsia"/>
              </w:rPr>
              <w:lastRenderedPageBreak/>
              <w:t>Custom Tables</w:t>
            </w:r>
          </w:p>
        </w:tc>
        <w:tc>
          <w:tcPr>
            <w:tcW w:w="6801" w:type="dxa"/>
            <w:shd w:val="clear" w:color="auto" w:fill="auto"/>
          </w:tcPr>
          <w:p w:rsidR="00026683" w:rsidRPr="003D549F" w:rsidRDefault="00026683" w:rsidP="008F3A0F">
            <w:pPr>
              <w:spacing w:line="276" w:lineRule="auto"/>
            </w:pPr>
            <w:r w:rsidRPr="003D549F">
              <w:rPr>
                <w:rFonts w:hint="eastAsia"/>
              </w:rPr>
              <w:t>提供</w:t>
            </w:r>
            <w:r w:rsidRPr="003D549F">
              <w:rPr>
                <w:rFonts w:hint="eastAsia"/>
              </w:rPr>
              <w:t xml:space="preserve">35 </w:t>
            </w:r>
            <w:r w:rsidRPr="003D549F">
              <w:rPr>
                <w:rFonts w:hint="eastAsia"/>
              </w:rPr>
              <w:t>种单元和摘要统计量，能够更方便地显示多重序列数据，它能串接所有的维度，以在同一表格中显示包含不同统计量的各种变量。</w:t>
            </w:r>
            <w:r w:rsidRPr="003D549F">
              <w:rPr>
                <w:rFonts w:hint="eastAsia"/>
              </w:rPr>
              <w:t xml:space="preserve">Tables </w:t>
            </w:r>
            <w:r w:rsidRPr="003D549F">
              <w:rPr>
                <w:rFonts w:hint="eastAsia"/>
              </w:rPr>
              <w:t>用更深入的分析，轻松地处理复选题与缺失值，用包括所有统计量、易于理解的表格来展现分析结果，通过完整的表格控制权，研究人员还可以自制表格，创造优美外观。</w:t>
            </w:r>
          </w:p>
        </w:tc>
      </w:tr>
      <w:tr w:rsidR="00026683" w:rsidRPr="00E21B11" w:rsidTr="0087130D">
        <w:trPr>
          <w:trHeight w:val="825"/>
        </w:trPr>
        <w:tc>
          <w:tcPr>
            <w:tcW w:w="1420" w:type="dxa"/>
            <w:shd w:val="clear" w:color="000000" w:fill="E26B0A"/>
          </w:tcPr>
          <w:p w:rsidR="00026683" w:rsidRPr="003D549F" w:rsidRDefault="00026683" w:rsidP="008F3A0F">
            <w:pPr>
              <w:spacing w:line="276" w:lineRule="auto"/>
            </w:pPr>
            <w:r w:rsidRPr="003D549F">
              <w:rPr>
                <w:rFonts w:hint="eastAsia"/>
              </w:rPr>
              <w:t>Data Preparation</w:t>
            </w:r>
          </w:p>
        </w:tc>
        <w:tc>
          <w:tcPr>
            <w:tcW w:w="6801" w:type="dxa"/>
            <w:shd w:val="clear" w:color="auto" w:fill="auto"/>
          </w:tcPr>
          <w:p w:rsidR="00026683" w:rsidRPr="003D549F" w:rsidRDefault="00026683" w:rsidP="008F3A0F">
            <w:pPr>
              <w:spacing w:line="276" w:lineRule="auto"/>
            </w:pPr>
            <w:r w:rsidRPr="003D549F">
              <w:rPr>
                <w:rFonts w:hint="eastAsia"/>
              </w:rPr>
              <w:t>简单快捷地识别可疑或者无效的变量和观测值，通过该模块可以了解数据缺失的模式、变量的分布。更精确地进行后续的统计模型的建立和应用</w:t>
            </w:r>
            <w:r w:rsidRPr="003D549F">
              <w:rPr>
                <w:rFonts w:hint="eastAsia"/>
              </w:rPr>
              <w:t>,</w:t>
            </w:r>
            <w:r w:rsidRPr="003D549F">
              <w:rPr>
                <w:rFonts w:hint="eastAsia"/>
              </w:rPr>
              <w:t>使分析员更快地进入后续的数据分析过程，得到更加准确的数据分析结论。</w:t>
            </w:r>
          </w:p>
        </w:tc>
      </w:tr>
      <w:tr w:rsidR="00026683" w:rsidRPr="00E21B11" w:rsidTr="0087130D">
        <w:trPr>
          <w:trHeight w:val="1095"/>
        </w:trPr>
        <w:tc>
          <w:tcPr>
            <w:tcW w:w="1420" w:type="dxa"/>
            <w:shd w:val="clear" w:color="000000" w:fill="E26B0A"/>
          </w:tcPr>
          <w:p w:rsidR="00026683" w:rsidRPr="003D549F" w:rsidRDefault="00026683" w:rsidP="008F3A0F">
            <w:pPr>
              <w:spacing w:line="276" w:lineRule="auto"/>
            </w:pPr>
            <w:r w:rsidRPr="003D549F">
              <w:rPr>
                <w:rFonts w:hint="eastAsia"/>
              </w:rPr>
              <w:t>Missing Values</w:t>
            </w:r>
          </w:p>
        </w:tc>
        <w:tc>
          <w:tcPr>
            <w:tcW w:w="6801" w:type="dxa"/>
            <w:shd w:val="clear" w:color="auto" w:fill="auto"/>
          </w:tcPr>
          <w:p w:rsidR="00026683" w:rsidRPr="003D549F" w:rsidRDefault="00026683" w:rsidP="008F3A0F">
            <w:pPr>
              <w:spacing w:line="276" w:lineRule="auto"/>
            </w:pPr>
            <w:r w:rsidRPr="003D549F">
              <w:rPr>
                <w:rFonts w:hint="eastAsia"/>
              </w:rPr>
              <w:t>缺失数据会带来偏差或错误的分析结果，简单代入</w:t>
            </w:r>
            <w:proofErr w:type="gramStart"/>
            <w:r w:rsidRPr="003D549F">
              <w:rPr>
                <w:rFonts w:hint="eastAsia"/>
              </w:rPr>
              <w:t>法或者</w:t>
            </w:r>
            <w:proofErr w:type="gramEnd"/>
            <w:r w:rsidRPr="003D549F">
              <w:rPr>
                <w:rFonts w:hint="eastAsia"/>
              </w:rPr>
              <w:t>简单的回归法都不能正确地填补缺失值，</w:t>
            </w:r>
            <w:r w:rsidRPr="003D549F">
              <w:rPr>
                <w:rFonts w:hint="eastAsia"/>
              </w:rPr>
              <w:t xml:space="preserve">Missing Values Analysis </w:t>
            </w:r>
            <w:r w:rsidRPr="003D549F">
              <w:rPr>
                <w:rFonts w:hint="eastAsia"/>
              </w:rPr>
              <w:t>帮助研究人员在分析过程中排除数据中隐含的偏差，得出更精确的结论。</w:t>
            </w:r>
            <w:r w:rsidRPr="003D549F">
              <w:rPr>
                <w:rFonts w:hint="eastAsia"/>
              </w:rPr>
              <w:t xml:space="preserve">Missing Values Analysis </w:t>
            </w:r>
            <w:r w:rsidRPr="003D549F">
              <w:rPr>
                <w:rFonts w:hint="eastAsia"/>
              </w:rPr>
              <w:t>用六种灵活的诊断报告来评估</w:t>
            </w:r>
            <w:proofErr w:type="gramStart"/>
            <w:r w:rsidRPr="003D549F">
              <w:rPr>
                <w:rFonts w:hint="eastAsia"/>
              </w:rPr>
              <w:t>缺失值</w:t>
            </w:r>
            <w:proofErr w:type="gramEnd"/>
            <w:r w:rsidRPr="003D549F">
              <w:rPr>
                <w:rFonts w:hint="eastAsia"/>
              </w:rPr>
              <w:t>是否会影响分析结论，更好地了解它们的特性。</w:t>
            </w:r>
          </w:p>
        </w:tc>
      </w:tr>
      <w:tr w:rsidR="00026683" w:rsidRPr="00E21B11" w:rsidTr="0087130D">
        <w:trPr>
          <w:trHeight w:val="825"/>
        </w:trPr>
        <w:tc>
          <w:tcPr>
            <w:tcW w:w="1420" w:type="dxa"/>
            <w:shd w:val="clear" w:color="000000" w:fill="E26B0A"/>
          </w:tcPr>
          <w:p w:rsidR="00026683" w:rsidRPr="003D549F" w:rsidRDefault="00026683" w:rsidP="008F3A0F">
            <w:pPr>
              <w:spacing w:line="276" w:lineRule="auto"/>
            </w:pPr>
            <w:r w:rsidRPr="003D549F">
              <w:rPr>
                <w:rFonts w:hint="eastAsia"/>
              </w:rPr>
              <w:t xml:space="preserve">Forecasting </w:t>
            </w:r>
          </w:p>
        </w:tc>
        <w:tc>
          <w:tcPr>
            <w:tcW w:w="6801" w:type="dxa"/>
            <w:shd w:val="clear" w:color="auto" w:fill="auto"/>
          </w:tcPr>
          <w:p w:rsidR="00026683" w:rsidRPr="003D549F" w:rsidRDefault="00026683" w:rsidP="008F3A0F">
            <w:pPr>
              <w:spacing w:line="276" w:lineRule="auto"/>
            </w:pPr>
            <w:r w:rsidRPr="003D549F">
              <w:rPr>
                <w:rFonts w:hint="eastAsia"/>
              </w:rPr>
              <w:t xml:space="preserve">Forecasting </w:t>
            </w:r>
            <w:r w:rsidRPr="003D549F">
              <w:rPr>
                <w:rFonts w:hint="eastAsia"/>
              </w:rPr>
              <w:t>是目前功能最强的时间序列分析工具，是分析历史资料、建立模型与预测未来事件的强有力的工具，能帮助研究人员做更好的预测。</w:t>
            </w:r>
            <w:r w:rsidRPr="003D549F">
              <w:rPr>
                <w:rFonts w:hint="eastAsia"/>
              </w:rPr>
              <w:t xml:space="preserve">Forecasting </w:t>
            </w:r>
            <w:r w:rsidRPr="003D549F">
              <w:rPr>
                <w:rFonts w:hint="eastAsia"/>
              </w:rPr>
              <w:t>利用完备的时间序列提高预测能力，包括多重曲线拟合、平滑以及自回归方程估计。</w:t>
            </w:r>
          </w:p>
        </w:tc>
      </w:tr>
      <w:tr w:rsidR="00026683" w:rsidRPr="00E21B11" w:rsidTr="0087130D">
        <w:trPr>
          <w:trHeight w:val="1095"/>
        </w:trPr>
        <w:tc>
          <w:tcPr>
            <w:tcW w:w="1420" w:type="dxa"/>
            <w:shd w:val="clear" w:color="000000" w:fill="E26B0A"/>
          </w:tcPr>
          <w:p w:rsidR="00026683" w:rsidRPr="003D549F" w:rsidRDefault="00026683" w:rsidP="008F3A0F">
            <w:pPr>
              <w:spacing w:line="276" w:lineRule="auto"/>
            </w:pPr>
            <w:r w:rsidRPr="003D549F">
              <w:rPr>
                <w:rFonts w:hint="eastAsia"/>
              </w:rPr>
              <w:t>Categories</w:t>
            </w:r>
          </w:p>
        </w:tc>
        <w:tc>
          <w:tcPr>
            <w:tcW w:w="6801" w:type="dxa"/>
            <w:shd w:val="clear" w:color="auto" w:fill="auto"/>
          </w:tcPr>
          <w:p w:rsidR="00026683" w:rsidRPr="003D549F" w:rsidRDefault="00026683" w:rsidP="008F3A0F">
            <w:pPr>
              <w:spacing w:line="276" w:lineRule="auto"/>
            </w:pPr>
            <w:r w:rsidRPr="003D549F">
              <w:rPr>
                <w:rFonts w:hint="eastAsia"/>
              </w:rPr>
              <w:t xml:space="preserve">Categories </w:t>
            </w:r>
            <w:r w:rsidRPr="003D549F">
              <w:rPr>
                <w:rFonts w:hint="eastAsia"/>
              </w:rPr>
              <w:t>是优秀的对应分析程序，用启发性的</w:t>
            </w:r>
            <w:proofErr w:type="gramStart"/>
            <w:r w:rsidRPr="003D549F">
              <w:rPr>
                <w:rFonts w:hint="eastAsia"/>
              </w:rPr>
              <w:t>二维图和</w:t>
            </w:r>
            <w:proofErr w:type="gramEnd"/>
            <w:r w:rsidRPr="003D549F">
              <w:rPr>
                <w:rFonts w:hint="eastAsia"/>
              </w:rPr>
              <w:t>感知图让您清晰地看到数据中的关系，使您可以更完整和方便地分析数据。</w:t>
            </w:r>
            <w:r w:rsidRPr="003D549F">
              <w:rPr>
                <w:rFonts w:hint="eastAsia"/>
              </w:rPr>
              <w:t xml:space="preserve">Categories </w:t>
            </w:r>
            <w:r w:rsidRPr="003D549F">
              <w:rPr>
                <w:rFonts w:hint="eastAsia"/>
              </w:rPr>
              <w:t>提供非线性主成分分析来描述数据，并用图标清楚地展示数据中的关系，展示并分享动态、交互的分析结果，让您从分类数据中得到更丰富的信息。</w:t>
            </w:r>
          </w:p>
        </w:tc>
      </w:tr>
      <w:tr w:rsidR="00026683" w:rsidRPr="00E21B11" w:rsidTr="0087130D">
        <w:trPr>
          <w:trHeight w:val="1305"/>
        </w:trPr>
        <w:tc>
          <w:tcPr>
            <w:tcW w:w="1420" w:type="dxa"/>
            <w:shd w:val="clear" w:color="000000" w:fill="E26B0A"/>
          </w:tcPr>
          <w:p w:rsidR="00026683" w:rsidRPr="003D549F" w:rsidRDefault="00026683" w:rsidP="008F3A0F">
            <w:pPr>
              <w:spacing w:line="276" w:lineRule="auto"/>
            </w:pPr>
            <w:r w:rsidRPr="003D549F">
              <w:rPr>
                <w:rFonts w:hint="eastAsia"/>
              </w:rPr>
              <w:t>Decision Trees</w:t>
            </w:r>
          </w:p>
        </w:tc>
        <w:tc>
          <w:tcPr>
            <w:tcW w:w="6801" w:type="dxa"/>
            <w:shd w:val="clear" w:color="auto" w:fill="auto"/>
          </w:tcPr>
          <w:p w:rsidR="00026683" w:rsidRPr="003D549F" w:rsidRDefault="00026683" w:rsidP="008F3A0F">
            <w:pPr>
              <w:spacing w:line="276" w:lineRule="auto"/>
            </w:pPr>
            <w:r w:rsidRPr="003D549F">
              <w:rPr>
                <w:rFonts w:hint="eastAsia"/>
              </w:rPr>
              <w:t xml:space="preserve">Decision Trees </w:t>
            </w:r>
            <w:r w:rsidRPr="003D549F">
              <w:rPr>
                <w:rFonts w:hint="eastAsia"/>
              </w:rPr>
              <w:t>模块基于数据挖掘中发展起来的树结构模型对分类变量或连续变量进行预测，可以方便、快速的对样本进行细分。它可直接在</w:t>
            </w:r>
            <w:r w:rsidRPr="003D549F">
              <w:rPr>
                <w:rFonts w:hint="eastAsia"/>
              </w:rPr>
              <w:t xml:space="preserve">PASW STATISTICS </w:t>
            </w:r>
            <w:r w:rsidRPr="003D549F">
              <w:rPr>
                <w:rFonts w:hint="eastAsia"/>
              </w:rPr>
              <w:t>内做分类区分，用</w:t>
            </w:r>
            <w:r w:rsidRPr="003D549F">
              <w:rPr>
                <w:rFonts w:hint="eastAsia"/>
              </w:rPr>
              <w:t xml:space="preserve">Syntax </w:t>
            </w:r>
            <w:r w:rsidRPr="003D549F">
              <w:rPr>
                <w:rFonts w:hint="eastAsia"/>
              </w:rPr>
              <w:t>撰写或用</w:t>
            </w:r>
            <w:r w:rsidRPr="003D549F">
              <w:rPr>
                <w:rFonts w:hint="eastAsia"/>
              </w:rPr>
              <w:t xml:space="preserve">XML </w:t>
            </w:r>
            <w:r w:rsidRPr="003D549F">
              <w:rPr>
                <w:rFonts w:hint="eastAsia"/>
              </w:rPr>
              <w:t>来储存设定。使用</w:t>
            </w:r>
            <w:r w:rsidRPr="003D549F">
              <w:rPr>
                <w:rFonts w:hint="eastAsia"/>
              </w:rPr>
              <w:t xml:space="preserve">Classification Trees </w:t>
            </w:r>
            <w:r w:rsidRPr="003D549F">
              <w:rPr>
                <w:rFonts w:hint="eastAsia"/>
              </w:rPr>
              <w:t>还可建立决策树来确认分组并预测结果，利用直觉式的树形图，颜色分类图，和表格协助研究人员轻松确认和评估区隔。</w:t>
            </w:r>
          </w:p>
        </w:tc>
      </w:tr>
      <w:tr w:rsidR="00026683" w:rsidRPr="00E21B11" w:rsidTr="0087130D">
        <w:trPr>
          <w:trHeight w:val="1065"/>
        </w:trPr>
        <w:tc>
          <w:tcPr>
            <w:tcW w:w="1420" w:type="dxa"/>
            <w:shd w:val="clear" w:color="000000" w:fill="E26B0A"/>
          </w:tcPr>
          <w:p w:rsidR="00026683" w:rsidRPr="003D549F" w:rsidRDefault="00026683" w:rsidP="008F3A0F">
            <w:pPr>
              <w:spacing w:line="276" w:lineRule="auto"/>
            </w:pPr>
            <w:r w:rsidRPr="003D549F">
              <w:rPr>
                <w:rFonts w:hint="eastAsia"/>
              </w:rPr>
              <w:t>Direct Marketing</w:t>
            </w:r>
          </w:p>
        </w:tc>
        <w:tc>
          <w:tcPr>
            <w:tcW w:w="6801" w:type="dxa"/>
            <w:shd w:val="clear" w:color="auto" w:fill="auto"/>
          </w:tcPr>
          <w:p w:rsidR="00026683" w:rsidRPr="003D549F" w:rsidRDefault="00026683" w:rsidP="008F3A0F">
            <w:pPr>
              <w:spacing w:line="276" w:lineRule="auto"/>
            </w:pPr>
            <w:r w:rsidRPr="003D549F">
              <w:rPr>
                <w:rFonts w:hint="eastAsia"/>
              </w:rPr>
              <w:t xml:space="preserve">Direct Marketing </w:t>
            </w:r>
            <w:r w:rsidRPr="003D549F">
              <w:rPr>
                <w:rFonts w:hint="eastAsia"/>
              </w:rPr>
              <w:t>主要用来处理市场直销中的一些分析需求。目前提供</w:t>
            </w:r>
            <w:r w:rsidRPr="003D549F">
              <w:rPr>
                <w:rFonts w:hint="eastAsia"/>
              </w:rPr>
              <w:t xml:space="preserve">RFM </w:t>
            </w:r>
            <w:r w:rsidRPr="003D549F">
              <w:rPr>
                <w:rFonts w:hint="eastAsia"/>
              </w:rPr>
              <w:t>客户评分，客户分群，目标客户轮廓概括，客户响应评分，不同营销行为响应测量等模型。将直销中常用的分析定制为不同的模块，市场研究人员可藉由</w:t>
            </w:r>
            <w:r w:rsidRPr="003D549F">
              <w:rPr>
                <w:rFonts w:hint="eastAsia"/>
              </w:rPr>
              <w:t xml:space="preserve">Direct Marketing </w:t>
            </w:r>
            <w:r w:rsidRPr="003D549F">
              <w:rPr>
                <w:rFonts w:hint="eastAsia"/>
              </w:rPr>
              <w:t>模块，以简单的方式进行简易直觉的分析，锁定高价值顾客，来进行各种营销分析。</w:t>
            </w:r>
          </w:p>
        </w:tc>
      </w:tr>
      <w:tr w:rsidR="00026683" w:rsidRPr="00E21B11" w:rsidTr="0087130D">
        <w:trPr>
          <w:trHeight w:val="1005"/>
        </w:trPr>
        <w:tc>
          <w:tcPr>
            <w:tcW w:w="1420" w:type="dxa"/>
            <w:shd w:val="clear" w:color="000000" w:fill="E26B0A"/>
          </w:tcPr>
          <w:p w:rsidR="00026683" w:rsidRPr="003D549F" w:rsidRDefault="00026683" w:rsidP="008F3A0F">
            <w:pPr>
              <w:spacing w:line="276" w:lineRule="auto"/>
            </w:pPr>
            <w:r w:rsidRPr="003D549F">
              <w:rPr>
                <w:rFonts w:hint="eastAsia"/>
              </w:rPr>
              <w:lastRenderedPageBreak/>
              <w:t>Complex Sample</w:t>
            </w:r>
          </w:p>
        </w:tc>
        <w:tc>
          <w:tcPr>
            <w:tcW w:w="6801" w:type="dxa"/>
            <w:shd w:val="clear" w:color="auto" w:fill="auto"/>
          </w:tcPr>
          <w:p w:rsidR="00026683" w:rsidRPr="003D549F" w:rsidRDefault="00026683" w:rsidP="008F3A0F">
            <w:pPr>
              <w:spacing w:line="276" w:lineRule="auto"/>
            </w:pPr>
            <w:r w:rsidRPr="003D549F">
              <w:rPr>
                <w:rFonts w:hint="eastAsia"/>
              </w:rPr>
              <w:t>如果使用了特别复杂的抽样方案，该模块可以计算复杂样本的统计数据，得到更精确的结果。它拥有专门的规划工具和统计方法，提供各种向导来制定取样方案或详细定义样本，并提供专门的技术来解决样本设计以及相伴标准误差，能够减少得出错误或误导性推论的风险。</w:t>
            </w:r>
          </w:p>
        </w:tc>
      </w:tr>
      <w:tr w:rsidR="00026683" w:rsidRPr="00E21B11" w:rsidTr="0087130D">
        <w:trPr>
          <w:trHeight w:val="1080"/>
        </w:trPr>
        <w:tc>
          <w:tcPr>
            <w:tcW w:w="1420" w:type="dxa"/>
            <w:shd w:val="clear" w:color="000000" w:fill="E26B0A"/>
          </w:tcPr>
          <w:p w:rsidR="00026683" w:rsidRPr="003D549F" w:rsidRDefault="00026683" w:rsidP="008F3A0F">
            <w:pPr>
              <w:spacing w:line="276" w:lineRule="auto"/>
            </w:pPr>
            <w:r w:rsidRPr="003D549F">
              <w:rPr>
                <w:rFonts w:hint="eastAsia"/>
              </w:rPr>
              <w:t>Conjoint</w:t>
            </w:r>
          </w:p>
        </w:tc>
        <w:tc>
          <w:tcPr>
            <w:tcW w:w="6801" w:type="dxa"/>
            <w:shd w:val="clear" w:color="auto" w:fill="auto"/>
          </w:tcPr>
          <w:p w:rsidR="00026683" w:rsidRPr="003D549F" w:rsidRDefault="00026683" w:rsidP="008F3A0F">
            <w:pPr>
              <w:spacing w:line="276" w:lineRule="auto"/>
            </w:pPr>
            <w:r w:rsidRPr="003D549F">
              <w:rPr>
                <w:rFonts w:hint="eastAsia"/>
              </w:rPr>
              <w:t xml:space="preserve">SPSS Conjoint </w:t>
            </w:r>
            <w:r w:rsidRPr="003D549F">
              <w:rPr>
                <w:rFonts w:hint="eastAsia"/>
              </w:rPr>
              <w:t>是包含三个相互关联过程的一个系统，用于进行</w:t>
            </w:r>
            <w:proofErr w:type="gramStart"/>
            <w:r w:rsidRPr="003D549F">
              <w:rPr>
                <w:rFonts w:hint="eastAsia"/>
              </w:rPr>
              <w:t>全特征</w:t>
            </w:r>
            <w:proofErr w:type="gramEnd"/>
            <w:r w:rsidRPr="003D549F">
              <w:rPr>
                <w:rFonts w:hint="eastAsia"/>
              </w:rPr>
              <w:t>联合分析。联合分析使研究人员了解消费者的偏好，或在一定产品属性及其水平条件下的产品评定。联合分析考虑研究时应包括的产品属性、考虑属性水平、产品卡片的数量，用正交设计生成一个包含适量产品卡片的</w:t>
            </w:r>
            <w:proofErr w:type="gramStart"/>
            <w:r w:rsidRPr="003D549F">
              <w:rPr>
                <w:rFonts w:hint="eastAsia"/>
              </w:rPr>
              <w:t>正交主效果</w:t>
            </w:r>
            <w:proofErr w:type="gramEnd"/>
            <w:r w:rsidRPr="003D549F">
              <w:rPr>
                <w:rFonts w:hint="eastAsia"/>
              </w:rPr>
              <w:t>片段因子设计。</w:t>
            </w:r>
          </w:p>
        </w:tc>
      </w:tr>
      <w:tr w:rsidR="00026683" w:rsidRPr="00E21B11" w:rsidTr="0087130D">
        <w:trPr>
          <w:trHeight w:val="555"/>
        </w:trPr>
        <w:tc>
          <w:tcPr>
            <w:tcW w:w="1420" w:type="dxa"/>
            <w:shd w:val="clear" w:color="000000" w:fill="E26B0A"/>
          </w:tcPr>
          <w:p w:rsidR="00026683" w:rsidRPr="003D549F" w:rsidRDefault="00026683" w:rsidP="008F3A0F">
            <w:pPr>
              <w:spacing w:line="276" w:lineRule="auto"/>
            </w:pPr>
            <w:r w:rsidRPr="003D549F">
              <w:rPr>
                <w:rFonts w:hint="eastAsia"/>
              </w:rPr>
              <w:t>Neural Networks</w:t>
            </w:r>
          </w:p>
        </w:tc>
        <w:tc>
          <w:tcPr>
            <w:tcW w:w="6801" w:type="dxa"/>
            <w:shd w:val="clear" w:color="auto" w:fill="auto"/>
          </w:tcPr>
          <w:p w:rsidR="00026683" w:rsidRPr="003D549F" w:rsidRDefault="00026683" w:rsidP="008F3A0F">
            <w:pPr>
              <w:spacing w:line="276" w:lineRule="auto"/>
            </w:pPr>
            <w:r w:rsidRPr="003D549F">
              <w:rPr>
                <w:rFonts w:hint="eastAsia"/>
              </w:rPr>
              <w:t>神经网络是一种模拟人类大脑处理信息的方式的简化算法模型。通过多个神经元层的输入输出运算给出一个判断结果。</w:t>
            </w:r>
          </w:p>
        </w:tc>
      </w:tr>
      <w:tr w:rsidR="00026683" w:rsidRPr="00E21B11" w:rsidTr="0087130D">
        <w:trPr>
          <w:trHeight w:val="705"/>
        </w:trPr>
        <w:tc>
          <w:tcPr>
            <w:tcW w:w="1420" w:type="dxa"/>
            <w:shd w:val="clear" w:color="000000" w:fill="E26B0A"/>
          </w:tcPr>
          <w:p w:rsidR="00026683" w:rsidRPr="003D549F" w:rsidRDefault="00026683" w:rsidP="008F3A0F">
            <w:pPr>
              <w:spacing w:line="276" w:lineRule="auto"/>
            </w:pPr>
            <w:r w:rsidRPr="003D549F">
              <w:rPr>
                <w:rFonts w:hint="eastAsia"/>
              </w:rPr>
              <w:t>Bootstrapping</w:t>
            </w:r>
          </w:p>
        </w:tc>
        <w:tc>
          <w:tcPr>
            <w:tcW w:w="6801" w:type="dxa"/>
            <w:shd w:val="clear" w:color="auto" w:fill="auto"/>
          </w:tcPr>
          <w:p w:rsidR="00026683" w:rsidRPr="003D549F" w:rsidRDefault="00026683" w:rsidP="008F3A0F">
            <w:pPr>
              <w:spacing w:line="276" w:lineRule="auto"/>
            </w:pPr>
            <w:r w:rsidRPr="003D549F">
              <w:rPr>
                <w:rFonts w:hint="eastAsia"/>
              </w:rPr>
              <w:t xml:space="preserve">Bootstrapping </w:t>
            </w:r>
            <w:r w:rsidRPr="003D549F">
              <w:rPr>
                <w:rFonts w:hint="eastAsia"/>
              </w:rPr>
              <w:t>模块可以让您更有效的使用小样本量的数据，通过数据自身</w:t>
            </w:r>
            <w:proofErr w:type="gramStart"/>
            <w:r w:rsidRPr="003D549F">
              <w:rPr>
                <w:rFonts w:hint="eastAsia"/>
              </w:rPr>
              <w:t>重采</w:t>
            </w:r>
            <w:proofErr w:type="gramEnd"/>
            <w:r w:rsidRPr="003D549F">
              <w:rPr>
                <w:rFonts w:hint="eastAsia"/>
              </w:rPr>
              <w:t>用的功能，让用户可以模拟大样本情况下的采样结果，从而对数据结构特征和偏差有更直接的认识。</w:t>
            </w:r>
          </w:p>
        </w:tc>
      </w:tr>
      <w:tr w:rsidR="00026683" w:rsidRPr="00E21B11" w:rsidTr="0087130D">
        <w:trPr>
          <w:trHeight w:val="990"/>
        </w:trPr>
        <w:tc>
          <w:tcPr>
            <w:tcW w:w="1420" w:type="dxa"/>
            <w:shd w:val="clear" w:color="000000" w:fill="E26B0A"/>
          </w:tcPr>
          <w:p w:rsidR="00026683" w:rsidRPr="003D549F" w:rsidRDefault="00026683" w:rsidP="008F3A0F">
            <w:pPr>
              <w:spacing w:line="276" w:lineRule="auto"/>
            </w:pPr>
            <w:r w:rsidRPr="003D549F">
              <w:rPr>
                <w:rFonts w:hint="eastAsia"/>
              </w:rPr>
              <w:t>Exact Tests</w:t>
            </w:r>
          </w:p>
        </w:tc>
        <w:tc>
          <w:tcPr>
            <w:tcW w:w="6801" w:type="dxa"/>
            <w:shd w:val="clear" w:color="auto" w:fill="auto"/>
          </w:tcPr>
          <w:p w:rsidR="00026683" w:rsidRDefault="00026683" w:rsidP="008F3A0F">
            <w:pPr>
              <w:spacing w:line="276" w:lineRule="auto"/>
            </w:pPr>
            <w:r w:rsidRPr="003D549F">
              <w:rPr>
                <w:rFonts w:hint="eastAsia"/>
              </w:rPr>
              <w:t>为了确定现有变量之间的关系，研究人员经常首先查看交叉表和非参数检验中的</w:t>
            </w:r>
            <w:r w:rsidRPr="003D549F">
              <w:rPr>
                <w:rFonts w:hint="eastAsia"/>
              </w:rPr>
              <w:t>p-</w:t>
            </w:r>
            <w:r w:rsidRPr="003D549F">
              <w:rPr>
                <w:rFonts w:hint="eastAsia"/>
              </w:rPr>
              <w:t>值。本模块提供超过</w:t>
            </w:r>
            <w:r w:rsidRPr="003D549F">
              <w:rPr>
                <w:rFonts w:hint="eastAsia"/>
              </w:rPr>
              <w:t xml:space="preserve">30 </w:t>
            </w:r>
            <w:proofErr w:type="gramStart"/>
            <w:r w:rsidRPr="003D549F">
              <w:rPr>
                <w:rFonts w:hint="eastAsia"/>
              </w:rPr>
              <w:t>个</w:t>
            </w:r>
            <w:proofErr w:type="gramEnd"/>
            <w:r w:rsidRPr="003D549F">
              <w:rPr>
                <w:rFonts w:hint="eastAsia"/>
              </w:rPr>
              <w:t>精确检验涵盖了小型或大型数据集所有的非参数和分类数据问题。包括独立或相关样本的单样本、两样本和</w:t>
            </w:r>
            <w:r w:rsidRPr="003D549F">
              <w:rPr>
                <w:rFonts w:hint="eastAsia"/>
              </w:rPr>
              <w:t>K-</w:t>
            </w:r>
            <w:r w:rsidRPr="003D549F">
              <w:rPr>
                <w:rFonts w:hint="eastAsia"/>
              </w:rPr>
              <w:t>样本检验，拟合度检验，</w:t>
            </w:r>
            <w:proofErr w:type="spellStart"/>
            <w:r w:rsidRPr="003D549F">
              <w:rPr>
                <w:rFonts w:hint="eastAsia"/>
              </w:rPr>
              <w:t>RxC</w:t>
            </w:r>
            <w:proofErr w:type="spellEnd"/>
            <w:r w:rsidRPr="003D549F">
              <w:rPr>
                <w:rFonts w:hint="eastAsia"/>
              </w:rPr>
              <w:t>列联表独立性检验和联合测度检验等。</w:t>
            </w:r>
          </w:p>
        </w:tc>
      </w:tr>
      <w:tr w:rsidR="0087130D" w:rsidRPr="00E21B11" w:rsidTr="00223D8C">
        <w:trPr>
          <w:trHeight w:val="990"/>
        </w:trPr>
        <w:tc>
          <w:tcPr>
            <w:tcW w:w="1420" w:type="dxa"/>
            <w:shd w:val="clear" w:color="auto" w:fill="76923C" w:themeFill="accent3" w:themeFillShade="BF"/>
          </w:tcPr>
          <w:p w:rsidR="0087130D" w:rsidRPr="0087130D" w:rsidRDefault="0087130D" w:rsidP="00350C24">
            <w:pPr>
              <w:spacing w:line="276" w:lineRule="auto"/>
              <w:rPr>
                <w:rFonts w:ascii="宋体" w:hAnsi="宋体"/>
                <w:color w:val="000000"/>
                <w:kern w:val="0"/>
                <w:szCs w:val="18"/>
              </w:rPr>
            </w:pPr>
            <w:r w:rsidRPr="00350C24">
              <w:t>Amos</w:t>
            </w:r>
          </w:p>
        </w:tc>
        <w:tc>
          <w:tcPr>
            <w:tcW w:w="6801" w:type="dxa"/>
            <w:shd w:val="clear" w:color="auto" w:fill="auto"/>
            <w:vAlign w:val="center"/>
          </w:tcPr>
          <w:p w:rsidR="0087130D" w:rsidRPr="0087130D" w:rsidRDefault="0087130D" w:rsidP="0087130D">
            <w:pPr>
              <w:widowControl/>
              <w:jc w:val="left"/>
              <w:rPr>
                <w:rFonts w:ascii="宋体" w:hAnsi="宋体" w:cs="宋体"/>
                <w:color w:val="000000"/>
                <w:kern w:val="0"/>
                <w:szCs w:val="18"/>
              </w:rPr>
            </w:pPr>
            <w:r w:rsidRPr="0087130D">
              <w:rPr>
                <w:rFonts w:ascii="宋体" w:hAnsi="宋体" w:cs="宋体"/>
                <w:color w:val="000000"/>
                <w:kern w:val="0"/>
                <w:szCs w:val="18"/>
              </w:rPr>
              <w:t>是功能强大的结构方程（SEM） 建模工具，通过对包括回归、因子分析相关性分析和方差分析等传统多元分析方法的扩展，为您的理论研究提供更多的支持。</w:t>
            </w:r>
          </w:p>
        </w:tc>
      </w:tr>
    </w:tbl>
    <w:p w:rsidR="00026683" w:rsidRPr="00E21B11" w:rsidRDefault="00026683" w:rsidP="00026683"/>
    <w:p w:rsidR="000749DA" w:rsidRPr="00026683" w:rsidRDefault="000749DA" w:rsidP="000749DA"/>
    <w:sectPr w:rsidR="000749DA" w:rsidRPr="00026683" w:rsidSect="007367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12CA" w:rsidRDefault="009812CA" w:rsidP="004F174E">
      <w:r>
        <w:separator/>
      </w:r>
    </w:p>
  </w:endnote>
  <w:endnote w:type="continuationSeparator" w:id="0">
    <w:p w:rsidR="009812CA" w:rsidRDefault="009812CA" w:rsidP="004F1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12CA" w:rsidRDefault="009812CA" w:rsidP="004F174E">
      <w:r>
        <w:separator/>
      </w:r>
    </w:p>
  </w:footnote>
  <w:footnote w:type="continuationSeparator" w:id="0">
    <w:p w:rsidR="009812CA" w:rsidRDefault="009812CA" w:rsidP="004F17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2C207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C3A"/>
    <w:rsid w:val="00006A68"/>
    <w:rsid w:val="000236D3"/>
    <w:rsid w:val="00026683"/>
    <w:rsid w:val="00051CDD"/>
    <w:rsid w:val="000749DA"/>
    <w:rsid w:val="00086A4B"/>
    <w:rsid w:val="000B10EE"/>
    <w:rsid w:val="00115898"/>
    <w:rsid w:val="002124CF"/>
    <w:rsid w:val="00220807"/>
    <w:rsid w:val="00223D8C"/>
    <w:rsid w:val="0025525A"/>
    <w:rsid w:val="0027027B"/>
    <w:rsid w:val="002C18A6"/>
    <w:rsid w:val="00335E35"/>
    <w:rsid w:val="00350C24"/>
    <w:rsid w:val="003C1432"/>
    <w:rsid w:val="003D7A6D"/>
    <w:rsid w:val="004342BD"/>
    <w:rsid w:val="004F174E"/>
    <w:rsid w:val="00620BE5"/>
    <w:rsid w:val="006977A5"/>
    <w:rsid w:val="007367A7"/>
    <w:rsid w:val="00746C3A"/>
    <w:rsid w:val="007F7C39"/>
    <w:rsid w:val="00826F86"/>
    <w:rsid w:val="0087130D"/>
    <w:rsid w:val="008E2AC2"/>
    <w:rsid w:val="00950EC9"/>
    <w:rsid w:val="009812CA"/>
    <w:rsid w:val="009B6C35"/>
    <w:rsid w:val="00A9693E"/>
    <w:rsid w:val="00AC649D"/>
    <w:rsid w:val="00B87621"/>
    <w:rsid w:val="00BC1B1F"/>
    <w:rsid w:val="00CC7B2F"/>
    <w:rsid w:val="00CF07EF"/>
    <w:rsid w:val="00DB634C"/>
    <w:rsid w:val="00DE1B10"/>
    <w:rsid w:val="00EC2C66"/>
    <w:rsid w:val="00ED0AE5"/>
    <w:rsid w:val="00EE4055"/>
    <w:rsid w:val="00F51EBA"/>
    <w:rsid w:val="00FD6A96"/>
    <w:rsid w:val="00FF78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95B1521-4139-49A0-91AE-A1F4E8C18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4F174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DB634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17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F174E"/>
    <w:rPr>
      <w:sz w:val="18"/>
      <w:szCs w:val="18"/>
    </w:rPr>
  </w:style>
  <w:style w:type="paragraph" w:styleId="a4">
    <w:name w:val="footer"/>
    <w:basedOn w:val="a"/>
    <w:link w:val="Char0"/>
    <w:uiPriority w:val="99"/>
    <w:unhideWhenUsed/>
    <w:rsid w:val="004F174E"/>
    <w:pPr>
      <w:tabs>
        <w:tab w:val="center" w:pos="4153"/>
        <w:tab w:val="right" w:pos="8306"/>
      </w:tabs>
      <w:snapToGrid w:val="0"/>
      <w:jc w:val="left"/>
    </w:pPr>
    <w:rPr>
      <w:sz w:val="18"/>
      <w:szCs w:val="18"/>
    </w:rPr>
  </w:style>
  <w:style w:type="character" w:customStyle="1" w:styleId="Char0">
    <w:name w:val="页脚 Char"/>
    <w:basedOn w:val="a0"/>
    <w:link w:val="a4"/>
    <w:uiPriority w:val="99"/>
    <w:rsid w:val="004F174E"/>
    <w:rPr>
      <w:sz w:val="18"/>
      <w:szCs w:val="18"/>
    </w:rPr>
  </w:style>
  <w:style w:type="paragraph" w:styleId="a5">
    <w:name w:val="Balloon Text"/>
    <w:basedOn w:val="a"/>
    <w:link w:val="Char1"/>
    <w:uiPriority w:val="99"/>
    <w:semiHidden/>
    <w:unhideWhenUsed/>
    <w:rsid w:val="004F174E"/>
    <w:rPr>
      <w:sz w:val="18"/>
      <w:szCs w:val="18"/>
    </w:rPr>
  </w:style>
  <w:style w:type="character" w:customStyle="1" w:styleId="Char1">
    <w:name w:val="批注框文本 Char"/>
    <w:basedOn w:val="a0"/>
    <w:link w:val="a5"/>
    <w:uiPriority w:val="99"/>
    <w:semiHidden/>
    <w:rsid w:val="004F174E"/>
    <w:rPr>
      <w:sz w:val="18"/>
      <w:szCs w:val="18"/>
    </w:rPr>
  </w:style>
  <w:style w:type="character" w:customStyle="1" w:styleId="1Char">
    <w:name w:val="标题 1 Char"/>
    <w:basedOn w:val="a0"/>
    <w:link w:val="1"/>
    <w:uiPriority w:val="9"/>
    <w:rsid w:val="004F174E"/>
    <w:rPr>
      <w:b/>
      <w:bCs/>
      <w:kern w:val="44"/>
      <w:sz w:val="44"/>
      <w:szCs w:val="44"/>
    </w:rPr>
  </w:style>
  <w:style w:type="character" w:customStyle="1" w:styleId="2Char">
    <w:name w:val="标题 2 Char"/>
    <w:basedOn w:val="a0"/>
    <w:link w:val="2"/>
    <w:uiPriority w:val="9"/>
    <w:rsid w:val="00DB634C"/>
    <w:rPr>
      <w:rFonts w:asciiTheme="majorHAnsi" w:eastAsiaTheme="majorEastAsia" w:hAnsiTheme="majorHAnsi" w:cstheme="majorBidi"/>
      <w:b/>
      <w:bCs/>
      <w:sz w:val="32"/>
      <w:szCs w:val="32"/>
    </w:rPr>
  </w:style>
  <w:style w:type="paragraph" w:styleId="a6">
    <w:name w:val="Document Map"/>
    <w:basedOn w:val="a"/>
    <w:link w:val="Char2"/>
    <w:uiPriority w:val="99"/>
    <w:semiHidden/>
    <w:unhideWhenUsed/>
    <w:rsid w:val="000749DA"/>
    <w:rPr>
      <w:rFonts w:ascii="宋体" w:eastAsia="宋体"/>
      <w:sz w:val="18"/>
      <w:szCs w:val="18"/>
    </w:rPr>
  </w:style>
  <w:style w:type="character" w:customStyle="1" w:styleId="Char2">
    <w:name w:val="文档结构图 Char"/>
    <w:basedOn w:val="a0"/>
    <w:link w:val="a6"/>
    <w:uiPriority w:val="99"/>
    <w:semiHidden/>
    <w:rsid w:val="000749DA"/>
    <w:rPr>
      <w:rFonts w:ascii="宋体" w:eastAsia="宋体"/>
      <w:sz w:val="18"/>
      <w:szCs w:val="18"/>
    </w:rPr>
  </w:style>
  <w:style w:type="paragraph" w:styleId="a7">
    <w:name w:val="List Paragraph"/>
    <w:basedOn w:val="a"/>
    <w:uiPriority w:val="34"/>
    <w:qFormat/>
    <w:rsid w:val="000749D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11</Pages>
  <Words>403</Words>
  <Characters>2299</Characters>
  <Application>Microsoft Office Word</Application>
  <DocSecurity>0</DocSecurity>
  <Lines>19</Lines>
  <Paragraphs>5</Paragraphs>
  <ScaleCrop>false</ScaleCrop>
  <Company>IBM</Company>
  <LinksUpToDate>false</LinksUpToDate>
  <CharactersWithSpaces>2697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SJTU</dc:creator>
  <cp:lastModifiedBy>SJTU</cp:lastModifiedBy>
  <cp:revision>10</cp:revision>
  <cp:lastPrinted>2017-09-13T06:39:00Z</cp:lastPrinted>
  <dcterms:created xsi:type="dcterms:W3CDTF">2017-12-27T05:32:00Z</dcterms:created>
  <dcterms:modified xsi:type="dcterms:W3CDTF">2018-07-11T01:08:00Z</dcterms:modified>
</cp:coreProperties>
</file>